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1F" w:rsidRDefault="0090671F" w:rsidP="0086415E">
      <w:pPr>
        <w:spacing w:after="0" w:line="240" w:lineRule="auto"/>
        <w:jc w:val="right"/>
        <w:rPr>
          <w:rFonts w:ascii="Anja  M" w:eastAsia="Times New Roman" w:hAnsi="Anja  M" w:cs="Arial"/>
          <w:color w:val="2F5496" w:themeColor="accent5" w:themeShade="BF"/>
          <w:sz w:val="40"/>
          <w:szCs w:val="40"/>
          <w:lang w:eastAsia="nl-NL"/>
        </w:rPr>
      </w:pPr>
      <w:r>
        <w:rPr>
          <w:rFonts w:ascii="Anja  M" w:eastAsia="Times New Roman" w:hAnsi="Anja  M" w:cs="Arial"/>
          <w:noProof/>
          <w:color w:val="2F5496" w:themeColor="accent5" w:themeShade="BF"/>
          <w:sz w:val="40"/>
          <w:szCs w:val="40"/>
          <w:lang w:eastAsia="nl-NL"/>
        </w:rPr>
        <w:drawing>
          <wp:anchor distT="0" distB="0" distL="114300" distR="114300" simplePos="0" relativeHeight="251658240" behindDoc="0" locked="0" layoutInCell="1" allowOverlap="1" wp14:anchorId="74C51E04" wp14:editId="491D63DB">
            <wp:simplePos x="0" y="0"/>
            <wp:positionH relativeFrom="column">
              <wp:posOffset>-114935</wp:posOffset>
            </wp:positionH>
            <wp:positionV relativeFrom="paragraph">
              <wp:posOffset>0</wp:posOffset>
            </wp:positionV>
            <wp:extent cx="1676400" cy="1578610"/>
            <wp:effectExtent l="0" t="0" r="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578610"/>
                    </a:xfrm>
                    <a:prstGeom prst="rect">
                      <a:avLst/>
                    </a:prstGeom>
                  </pic:spPr>
                </pic:pic>
              </a:graphicData>
            </a:graphic>
            <wp14:sizeRelH relativeFrom="page">
              <wp14:pctWidth>0</wp14:pctWidth>
            </wp14:sizeRelH>
            <wp14:sizeRelV relativeFrom="page">
              <wp14:pctHeight>0</wp14:pctHeight>
            </wp14:sizeRelV>
          </wp:anchor>
        </w:drawing>
      </w:r>
    </w:p>
    <w:p w:rsidR="0090671F" w:rsidRDefault="0090671F" w:rsidP="0086415E">
      <w:pPr>
        <w:spacing w:after="0" w:line="240" w:lineRule="auto"/>
        <w:jc w:val="right"/>
        <w:rPr>
          <w:rFonts w:ascii="Anja  M" w:eastAsia="Times New Roman" w:hAnsi="Anja  M" w:cs="Arial"/>
          <w:color w:val="2F5496" w:themeColor="accent5" w:themeShade="BF"/>
          <w:sz w:val="40"/>
          <w:szCs w:val="40"/>
          <w:lang w:eastAsia="nl-NL"/>
        </w:rPr>
      </w:pPr>
    </w:p>
    <w:p w:rsidR="0086415E" w:rsidRPr="000200B9" w:rsidRDefault="0086415E" w:rsidP="00234D42">
      <w:pPr>
        <w:spacing w:after="0" w:line="240" w:lineRule="auto"/>
        <w:jc w:val="center"/>
        <w:rPr>
          <w:rFonts w:ascii="Anja  M" w:eastAsia="Times New Roman" w:hAnsi="Anja  M" w:cs="Arial"/>
          <w:color w:val="2F5496" w:themeColor="accent5" w:themeShade="BF"/>
          <w:sz w:val="40"/>
          <w:szCs w:val="40"/>
          <w:lang w:eastAsia="nl-NL"/>
        </w:rPr>
      </w:pPr>
      <w:r w:rsidRPr="000200B9">
        <w:rPr>
          <w:rFonts w:ascii="Anja  M" w:eastAsia="Times New Roman" w:hAnsi="Anja  M" w:cs="Arial"/>
          <w:color w:val="2F5496" w:themeColor="accent5" w:themeShade="BF"/>
          <w:sz w:val="40"/>
          <w:szCs w:val="40"/>
          <w:lang w:eastAsia="nl-NL"/>
        </w:rPr>
        <w:t xml:space="preserve">Nieuwsbrief </w:t>
      </w:r>
    </w:p>
    <w:p w:rsidR="0086415E" w:rsidRPr="000200B9" w:rsidRDefault="00162B29" w:rsidP="00E8361C">
      <w:pPr>
        <w:spacing w:line="240" w:lineRule="auto"/>
        <w:ind w:left="2832" w:firstLine="708"/>
        <w:contextualSpacing/>
        <w:rPr>
          <w:rFonts w:ascii="Century Gothic" w:hAnsi="Century Gothic"/>
          <w:sz w:val="24"/>
          <w:szCs w:val="24"/>
        </w:rPr>
      </w:pPr>
      <w:r>
        <w:rPr>
          <w:rFonts w:ascii="Anja  M" w:eastAsia="Times New Roman" w:hAnsi="Anja  M" w:cs="Arial"/>
          <w:color w:val="2F5496" w:themeColor="accent5" w:themeShade="BF"/>
          <w:sz w:val="40"/>
          <w:szCs w:val="40"/>
          <w:lang w:eastAsia="nl-NL"/>
        </w:rPr>
        <w:t xml:space="preserve">    10 januari 2021</w:t>
      </w:r>
    </w:p>
    <w:p w:rsidR="0090671F" w:rsidRDefault="0090671F" w:rsidP="0086415E">
      <w:pPr>
        <w:pBdr>
          <w:bottom w:val="single" w:sz="6" w:space="1" w:color="auto"/>
        </w:pBdr>
        <w:spacing w:line="240" w:lineRule="auto"/>
        <w:contextualSpacing/>
        <w:rPr>
          <w:rFonts w:ascii="Century Gothic" w:hAnsi="Century Gothic"/>
          <w:sz w:val="24"/>
          <w:szCs w:val="24"/>
        </w:rPr>
      </w:pPr>
    </w:p>
    <w:p w:rsidR="0090671F" w:rsidRDefault="0090671F" w:rsidP="0086415E">
      <w:pPr>
        <w:pBdr>
          <w:bottom w:val="single" w:sz="6" w:space="1" w:color="auto"/>
        </w:pBdr>
        <w:spacing w:line="240" w:lineRule="auto"/>
        <w:contextualSpacing/>
        <w:rPr>
          <w:rFonts w:ascii="Century Gothic" w:hAnsi="Century Gothic"/>
          <w:sz w:val="24"/>
          <w:szCs w:val="24"/>
        </w:rPr>
      </w:pPr>
    </w:p>
    <w:p w:rsidR="00C200DF" w:rsidRDefault="00C200DF" w:rsidP="008C61C0">
      <w:pPr>
        <w:contextualSpacing/>
      </w:pPr>
    </w:p>
    <w:p w:rsidR="00234D42" w:rsidRDefault="00162B29" w:rsidP="008C61C0">
      <w:pPr>
        <w:contextualSpacing/>
      </w:pPr>
      <w:r>
        <w:t>Vandaag mochten we de schooldeuren weer openen. We zijn blij dat dit kan en dat we weer gewoon kunnen lesgeven!</w:t>
      </w:r>
    </w:p>
    <w:p w:rsidR="00162B29" w:rsidRDefault="00162B29" w:rsidP="008C61C0">
      <w:pPr>
        <w:contextualSpacing/>
      </w:pPr>
      <w:r>
        <w:t xml:space="preserve">Vanaf deze plaats wil ik u alle goeds voor 2022 toewensen. We hopen op een jaar waarin we samen mooi en goed onderwijs neer kunnen en mogen zetten. </w:t>
      </w:r>
    </w:p>
    <w:p w:rsidR="00162B29" w:rsidRDefault="00162B29" w:rsidP="008C61C0">
      <w:pPr>
        <w:contextualSpacing/>
      </w:pPr>
    </w:p>
    <w:p w:rsidR="00162B29" w:rsidRDefault="00162B29" w:rsidP="008C61C0">
      <w:pPr>
        <w:contextualSpacing/>
      </w:pPr>
      <w:r>
        <w:t>Al op de eerste dag een korte nieuwsbrief omdat er een aantal zaken zijn die ik met u wil delen:</w:t>
      </w:r>
    </w:p>
    <w:p w:rsidR="00162B29" w:rsidRDefault="00162B29" w:rsidP="008C61C0">
      <w:pPr>
        <w:contextualSpacing/>
      </w:pPr>
    </w:p>
    <w:p w:rsidR="007C33CD" w:rsidRDefault="007C33CD" w:rsidP="008C61C0">
      <w:pPr>
        <w:contextualSpacing/>
        <w:rPr>
          <w:b/>
        </w:rPr>
      </w:pPr>
      <w:r>
        <w:rPr>
          <w:b/>
        </w:rPr>
        <w:t>Cito</w:t>
      </w:r>
    </w:p>
    <w:p w:rsidR="007C33CD" w:rsidRPr="007C33CD" w:rsidRDefault="007C33CD" w:rsidP="008C61C0">
      <w:pPr>
        <w:contextualSpacing/>
      </w:pPr>
      <w:r w:rsidRPr="007C33CD">
        <w:t xml:space="preserve">Vanaf maandag 17 januari starten we met het afnemen van de Cito’s, vanaf dat moment zal ik Parnassys sluiten voor wat betreft het inzien van de resultaten van de kinderen. Wanneer alle scores verwerkt zijn hoort u dit en kunt u dit zelf weer inzien. </w:t>
      </w:r>
    </w:p>
    <w:p w:rsidR="007C33CD" w:rsidRDefault="007C33CD" w:rsidP="008C61C0">
      <w:pPr>
        <w:contextualSpacing/>
        <w:rPr>
          <w:b/>
        </w:rPr>
      </w:pPr>
    </w:p>
    <w:p w:rsidR="00195470" w:rsidRPr="00FB7296" w:rsidRDefault="00C57220" w:rsidP="008C61C0">
      <w:pPr>
        <w:contextualSpacing/>
        <w:rPr>
          <w:b/>
        </w:rPr>
      </w:pPr>
      <w:r w:rsidRPr="00FB7296">
        <w:rPr>
          <w:b/>
        </w:rPr>
        <w:t>Groep 4 en 8</w:t>
      </w:r>
    </w:p>
    <w:p w:rsidR="00C57220" w:rsidRDefault="00C57220" w:rsidP="008C61C0">
      <w:pPr>
        <w:contextualSpacing/>
      </w:pPr>
      <w:r>
        <w:t xml:space="preserve">Vanaf januari zal juf Petra (tijdelijk) geen les meer geven aan groep 4. Dit heeft te maken met verplichtingen die juf Petra elders heeft. Juf Jolet gaat deze dag overnemen. Doordat Jolet op dinsdag voor groep 5 staat zal zij op donderdag voor groep 4 staan. Eens in de vier weken werkt juf Roeline de hele week voor groep 4 en stond Petra een dag voor groep 8, deze (donder) dag zal Jolet les geven aan groep 8. Juf Dineke houdt u op de hoogte wanneer dit zal zijn. </w:t>
      </w:r>
    </w:p>
    <w:p w:rsidR="009A78EE" w:rsidRDefault="009A78EE" w:rsidP="008C61C0">
      <w:pPr>
        <w:contextualSpacing/>
      </w:pPr>
      <w:r>
        <w:t>Kortom: juf Jolet vervangt juf Petra in groep 4</w:t>
      </w:r>
      <w:r w:rsidR="00DB3640">
        <w:t>, dit is op donderdag, juf Roeline is vrij op donderdag i.p.v dinsdag.</w:t>
      </w:r>
    </w:p>
    <w:p w:rsidR="00DB3640" w:rsidRDefault="00DB3640" w:rsidP="008C61C0">
      <w:pPr>
        <w:contextualSpacing/>
      </w:pPr>
      <w:r>
        <w:t>Eens in de vier weken werkt Roeline de hele week en staat Jolet een donderdag in groep 8.</w:t>
      </w:r>
    </w:p>
    <w:p w:rsidR="00C57220" w:rsidRPr="00FB7296" w:rsidRDefault="00C57220" w:rsidP="008C61C0">
      <w:pPr>
        <w:contextualSpacing/>
        <w:rPr>
          <w:b/>
        </w:rPr>
      </w:pPr>
    </w:p>
    <w:p w:rsidR="00C57220" w:rsidRPr="00FB7296" w:rsidRDefault="00C57220" w:rsidP="008C61C0">
      <w:pPr>
        <w:contextualSpacing/>
        <w:rPr>
          <w:b/>
        </w:rPr>
      </w:pPr>
      <w:r w:rsidRPr="00FB7296">
        <w:rPr>
          <w:b/>
        </w:rPr>
        <w:t>Gym</w:t>
      </w:r>
    </w:p>
    <w:p w:rsidR="00C57220" w:rsidRDefault="00C57220" w:rsidP="008C61C0">
      <w:pPr>
        <w:contextualSpacing/>
      </w:pPr>
      <w:r>
        <w:t>Doordat we de groepen op dit moment niet mengen kunnen kinderen niet met twee groepen tegelijk gym krijgen. Daarom krijgen kinderen de ene week les van juf Demi en de andere week van de eigen leerkracht. In dit laatste geval zal het een balspel buiten zijn, wanneer een leerkracht wel bevoegd is om gym te geven kan</w:t>
      </w:r>
      <w:r w:rsidR="00DB3640">
        <w:t xml:space="preserve"> het zijn dat</w:t>
      </w:r>
      <w:r>
        <w:t xml:space="preserve"> de les in de gymzaal </w:t>
      </w:r>
      <w:r w:rsidR="00DB3640">
        <w:t>wordt gegeven</w:t>
      </w:r>
      <w:r>
        <w:t xml:space="preserve">. </w:t>
      </w:r>
    </w:p>
    <w:p w:rsidR="00C57220" w:rsidRDefault="00C57220" w:rsidP="008C61C0">
      <w:pPr>
        <w:contextualSpacing/>
      </w:pPr>
    </w:p>
    <w:p w:rsidR="00195470" w:rsidRPr="00FB7296" w:rsidRDefault="00195470" w:rsidP="008C61C0">
      <w:pPr>
        <w:contextualSpacing/>
        <w:rPr>
          <w:b/>
        </w:rPr>
      </w:pPr>
      <w:r w:rsidRPr="00FB7296">
        <w:rPr>
          <w:b/>
        </w:rPr>
        <w:t>Koffieochtenden</w:t>
      </w:r>
    </w:p>
    <w:p w:rsidR="00195470" w:rsidRDefault="00195470" w:rsidP="008C61C0">
      <w:pPr>
        <w:contextualSpacing/>
      </w:pPr>
      <w:r>
        <w:t>Op 17, 24 en 27 januari stonden koffieochtenden gepland. Helaas kunnen deze niet fysiek doorgaan.</w:t>
      </w:r>
    </w:p>
    <w:p w:rsidR="00195470" w:rsidRDefault="00195470" w:rsidP="008C61C0">
      <w:pPr>
        <w:contextualSpacing/>
      </w:pPr>
      <w:r>
        <w:t>Omdat we het belangrijk vinden met u in gesprek te blijven willen we deze</w:t>
      </w:r>
      <w:r w:rsidR="00E15505">
        <w:t xml:space="preserve"> ochtenden online houden</w:t>
      </w:r>
      <w:r>
        <w:t>. Via teams zullen we dan digitaal een kop koffie/thee met u drinken!</w:t>
      </w:r>
      <w:r w:rsidR="00DB3640">
        <w:t xml:space="preserve"> De datum voor groep 1 en 2 is veranderd! Het rooster ziet er als volgt uit:</w:t>
      </w:r>
    </w:p>
    <w:p w:rsidR="00E15505" w:rsidRDefault="00E15505" w:rsidP="008C61C0">
      <w:pPr>
        <w:contextualSpacing/>
      </w:pPr>
    </w:p>
    <w:p w:rsidR="00C57220" w:rsidRDefault="00C57220" w:rsidP="008C61C0">
      <w:pPr>
        <w:contextualSpacing/>
      </w:pPr>
      <w:r>
        <w:t>Op 24 januari van 9 – 9.30 voor groep 1 en 2</w:t>
      </w:r>
    </w:p>
    <w:p w:rsidR="00C57220" w:rsidRDefault="00C57220" w:rsidP="008C61C0">
      <w:pPr>
        <w:contextualSpacing/>
      </w:pPr>
      <w:r>
        <w:t>Op 24 januari van 9.45-10.15 voor groep 3-5</w:t>
      </w:r>
    </w:p>
    <w:p w:rsidR="00C57220" w:rsidRDefault="00C57220" w:rsidP="008C61C0">
      <w:pPr>
        <w:contextualSpacing/>
      </w:pPr>
      <w:r>
        <w:t>Op 27 januari van 9-9.30 voor groep 6-8</w:t>
      </w:r>
    </w:p>
    <w:p w:rsidR="00E15505" w:rsidRDefault="00E15505" w:rsidP="008C61C0">
      <w:pPr>
        <w:contextualSpacing/>
      </w:pPr>
    </w:p>
    <w:p w:rsidR="00C57220" w:rsidRDefault="00C57220" w:rsidP="008C61C0">
      <w:pPr>
        <w:contextualSpacing/>
      </w:pPr>
      <w:r>
        <w:lastRenderedPageBreak/>
        <w:t>Onze intern begeleider Klasina Oosterhoff zal dan ook aanschuiven.</w:t>
      </w:r>
    </w:p>
    <w:p w:rsidR="00E15505" w:rsidRDefault="00E15505" w:rsidP="008C61C0">
      <w:pPr>
        <w:contextualSpacing/>
      </w:pPr>
    </w:p>
    <w:p w:rsidR="00C57220" w:rsidRDefault="00C57220" w:rsidP="008C61C0">
      <w:pPr>
        <w:contextualSpacing/>
      </w:pPr>
      <w:r>
        <w:t xml:space="preserve">U kunt zich opgeven door een mail te sturen naar mij: </w:t>
      </w:r>
      <w:hyperlink r:id="rId9" w:history="1">
        <w:r w:rsidRPr="004641F2">
          <w:rPr>
            <w:rStyle w:val="Hyperlink"/>
          </w:rPr>
          <w:t>ellen.vanderveen@sgperspectief.nl</w:t>
        </w:r>
      </w:hyperlink>
      <w:r>
        <w:t xml:space="preserve">, voor 24 januari kan dit tot en met 19 januari, voor 27 januari kan dit tot en met 25 januari. U ontvangt dan van mij een uitnodiging voor teams. </w:t>
      </w:r>
    </w:p>
    <w:p w:rsidR="00195470" w:rsidRDefault="00195470" w:rsidP="008C61C0">
      <w:pPr>
        <w:contextualSpacing/>
      </w:pPr>
    </w:p>
    <w:p w:rsidR="00162B29" w:rsidRPr="00FB7296" w:rsidRDefault="00162B29" w:rsidP="008C61C0">
      <w:pPr>
        <w:contextualSpacing/>
        <w:rPr>
          <w:b/>
        </w:rPr>
      </w:pPr>
      <w:r w:rsidRPr="00FB7296">
        <w:rPr>
          <w:b/>
        </w:rPr>
        <w:t>Maatregelen:</w:t>
      </w:r>
    </w:p>
    <w:p w:rsidR="00162B29" w:rsidRDefault="00162B29" w:rsidP="008C61C0">
      <w:pPr>
        <w:contextualSpacing/>
      </w:pPr>
      <w:r>
        <w:t>We hebben dezelfde ma</w:t>
      </w:r>
      <w:r w:rsidR="004C3B6D">
        <w:t>atregelen als voor de vakantie:</w:t>
      </w:r>
    </w:p>
    <w:p w:rsidR="004C3B6D" w:rsidRDefault="004C3B6D" w:rsidP="004C3B6D">
      <w:pPr>
        <w:pStyle w:val="Lijstalinea"/>
        <w:numPr>
          <w:ilvl w:val="0"/>
          <w:numId w:val="12"/>
        </w:numPr>
      </w:pPr>
      <w:r>
        <w:t>We proberen de groepen zoveel mogelijk gescheiden te houden</w:t>
      </w:r>
    </w:p>
    <w:p w:rsidR="00195470" w:rsidRDefault="00195470" w:rsidP="004C3B6D">
      <w:pPr>
        <w:pStyle w:val="Lijstalinea"/>
        <w:numPr>
          <w:ilvl w:val="0"/>
          <w:numId w:val="12"/>
        </w:numPr>
      </w:pPr>
      <w:r>
        <w:t>We houden onderling anderhalve meter afstand</w:t>
      </w:r>
    </w:p>
    <w:p w:rsidR="004C3B6D" w:rsidRDefault="00DB3640" w:rsidP="004C3B6D">
      <w:pPr>
        <w:pStyle w:val="Lijstalinea"/>
        <w:numPr>
          <w:ilvl w:val="0"/>
          <w:numId w:val="12"/>
        </w:numPr>
      </w:pPr>
      <w:r>
        <w:t xml:space="preserve">Kinderen gaan </w:t>
      </w:r>
      <w:r w:rsidR="004C3B6D">
        <w:t xml:space="preserve">door een eigen ingang naar binnen: groep 3, 4, </w:t>
      </w:r>
      <w:r w:rsidR="00195470">
        <w:t xml:space="preserve">6 en 8 door de nooddeur in de klas. Groep  1 en 2 door de hoofdingang aan de Zandtangerwegkant, groep 7 door de tweede ingang op het plein en groep 5 door </w:t>
      </w:r>
      <w:r w:rsidR="006F67E0">
        <w:t>de eerste ingang op het plein</w:t>
      </w:r>
    </w:p>
    <w:p w:rsidR="00195470" w:rsidRDefault="00195470" w:rsidP="004C3B6D">
      <w:pPr>
        <w:pStyle w:val="Lijstalinea"/>
        <w:numPr>
          <w:ilvl w:val="0"/>
          <w:numId w:val="12"/>
        </w:numPr>
      </w:pPr>
      <w:r>
        <w:t>Door deze ingangen gaan de kinderen ook naar buiten, met ui</w:t>
      </w:r>
      <w:r w:rsidR="006F67E0">
        <w:t>tzondering van de kleuters, zij</w:t>
      </w:r>
      <w:r>
        <w:t xml:space="preserve"> gaan naar buiten door de tweede ingang op het plein.</w:t>
      </w:r>
      <w:r w:rsidR="006F67E0">
        <w:t xml:space="preserve"> U kunt uw kleuter dus op het plein weer ophalen</w:t>
      </w:r>
    </w:p>
    <w:p w:rsidR="00195470" w:rsidRDefault="00195470" w:rsidP="004C3B6D">
      <w:pPr>
        <w:pStyle w:val="Lijstalinea"/>
        <w:numPr>
          <w:ilvl w:val="0"/>
          <w:numId w:val="12"/>
        </w:numPr>
      </w:pPr>
      <w:r>
        <w:t xml:space="preserve">We wassen onze handen voor en na de gym, en bij binnenkomst in de klas. Na wc bezoek </w:t>
      </w:r>
      <w:r w:rsidR="006F67E0">
        <w:t xml:space="preserve">(en handen wassen) </w:t>
      </w:r>
      <w:r>
        <w:t>mogen kinderen vanaf groep</w:t>
      </w:r>
      <w:r w:rsidR="006F67E0">
        <w:t xml:space="preserve"> 3 handgel gebruiken in de klas</w:t>
      </w:r>
    </w:p>
    <w:p w:rsidR="00195470" w:rsidRDefault="00195470" w:rsidP="004C3B6D">
      <w:pPr>
        <w:pStyle w:val="Lijstalinea"/>
        <w:numPr>
          <w:ilvl w:val="0"/>
          <w:numId w:val="12"/>
        </w:numPr>
      </w:pPr>
      <w:r>
        <w:t>Kinderen vanaf groep 6 dragen in school een mondkapje. We hebben een nieuwe voorraad mondkapjes, vraag gerust wanneer er mondkapj</w:t>
      </w:r>
      <w:r w:rsidR="006F67E0">
        <w:t>es nodig zijn</w:t>
      </w:r>
    </w:p>
    <w:p w:rsidR="00195470" w:rsidRDefault="00195470" w:rsidP="004C3B6D">
      <w:pPr>
        <w:pStyle w:val="Lijstalinea"/>
        <w:numPr>
          <w:ilvl w:val="0"/>
          <w:numId w:val="12"/>
        </w:numPr>
      </w:pPr>
      <w:r>
        <w:t>Vanaf groep 6 wordt gevraagd tweemaal per week een zelftest te doen. Wanneer uw kind nieuwe testen nodig heeft kan hij/zij dit aan de leerkracht vragen we hebben ru</w:t>
      </w:r>
      <w:r w:rsidR="006F67E0">
        <w:t>im voldoende voorraad op school</w:t>
      </w:r>
      <w:bookmarkStart w:id="0" w:name="_GoBack"/>
      <w:bookmarkEnd w:id="0"/>
    </w:p>
    <w:p w:rsidR="00195470" w:rsidRDefault="00195470" w:rsidP="004C3B6D">
      <w:pPr>
        <w:pStyle w:val="Lijstalinea"/>
        <w:numPr>
          <w:ilvl w:val="0"/>
          <w:numId w:val="12"/>
        </w:numPr>
      </w:pPr>
      <w:r>
        <w:t>Ouders blijven buiten de school</w:t>
      </w:r>
    </w:p>
    <w:p w:rsidR="00195470" w:rsidRDefault="00195470" w:rsidP="00FB7296">
      <w:pPr>
        <w:spacing w:line="240" w:lineRule="auto"/>
        <w:ind w:left="357"/>
        <w:contextualSpacing/>
      </w:pPr>
    </w:p>
    <w:p w:rsidR="00C57220" w:rsidRPr="00FB7296" w:rsidRDefault="00C57220" w:rsidP="00FB7296">
      <w:pPr>
        <w:spacing w:line="240" w:lineRule="auto"/>
        <w:ind w:left="357"/>
        <w:contextualSpacing/>
        <w:rPr>
          <w:b/>
        </w:rPr>
      </w:pPr>
      <w:r w:rsidRPr="00FB7296">
        <w:rPr>
          <w:b/>
        </w:rPr>
        <w:t>Parkeren</w:t>
      </w:r>
    </w:p>
    <w:p w:rsidR="00C57220" w:rsidRDefault="00C57220" w:rsidP="00FB7296">
      <w:pPr>
        <w:spacing w:line="240" w:lineRule="auto"/>
        <w:ind w:left="357"/>
        <w:contextualSpacing/>
      </w:pPr>
      <w:r>
        <w:t>Op dinsdag 11 januari is het niet mogelijk de parkeerplaats voor de school te gebruiken (aan de Zandtangerwegkant</w:t>
      </w:r>
      <w:r w:rsidR="009A78EE">
        <w:t xml:space="preserve"> </w:t>
      </w:r>
      <w:r>
        <w:t>) dit i.v.m. werkzaamheden.</w:t>
      </w:r>
    </w:p>
    <w:p w:rsidR="00C57220" w:rsidRDefault="00C57220" w:rsidP="00FB7296">
      <w:pPr>
        <w:spacing w:line="240" w:lineRule="auto"/>
        <w:ind w:left="357"/>
        <w:contextualSpacing/>
      </w:pPr>
    </w:p>
    <w:p w:rsidR="00195470" w:rsidRPr="00FB7296" w:rsidRDefault="00195470" w:rsidP="00FB7296">
      <w:pPr>
        <w:spacing w:line="240" w:lineRule="auto"/>
        <w:ind w:left="357"/>
        <w:contextualSpacing/>
        <w:rPr>
          <w:b/>
        </w:rPr>
      </w:pPr>
      <w:r w:rsidRPr="00FB7296">
        <w:rPr>
          <w:b/>
        </w:rPr>
        <w:t>Studiedag</w:t>
      </w:r>
    </w:p>
    <w:p w:rsidR="00195470" w:rsidRDefault="00195470" w:rsidP="00FB7296">
      <w:pPr>
        <w:spacing w:line="240" w:lineRule="auto"/>
        <w:ind w:left="357"/>
        <w:contextualSpacing/>
      </w:pPr>
      <w:r>
        <w:t xml:space="preserve">Dinsdag 18 januari hebben wij een (online) studiedag, de kinderen zijn die dag vrij. </w:t>
      </w:r>
    </w:p>
    <w:p w:rsidR="00195470" w:rsidRDefault="00195470" w:rsidP="00FB7296">
      <w:pPr>
        <w:spacing w:line="240" w:lineRule="auto"/>
        <w:ind w:left="357"/>
        <w:contextualSpacing/>
      </w:pPr>
    </w:p>
    <w:p w:rsidR="00195470" w:rsidRPr="00FB7296" w:rsidRDefault="00195470" w:rsidP="00FB7296">
      <w:pPr>
        <w:spacing w:line="240" w:lineRule="auto"/>
        <w:ind w:left="357"/>
        <w:contextualSpacing/>
        <w:rPr>
          <w:b/>
        </w:rPr>
      </w:pPr>
      <w:r w:rsidRPr="00FB7296">
        <w:rPr>
          <w:b/>
        </w:rPr>
        <w:t>Traktaties</w:t>
      </w:r>
    </w:p>
    <w:p w:rsidR="00195470" w:rsidRDefault="00195470" w:rsidP="00FB7296">
      <w:pPr>
        <w:spacing w:line="240" w:lineRule="auto"/>
        <w:ind w:left="357"/>
        <w:contextualSpacing/>
      </w:pPr>
      <w:r>
        <w:t xml:space="preserve">We willen u vragen </w:t>
      </w:r>
      <w:r w:rsidR="009A78EE">
        <w:t>zoveel mogelijk in de winkel voorverpakte</w:t>
      </w:r>
      <w:r>
        <w:t xml:space="preserve"> </w:t>
      </w:r>
      <w:r w:rsidR="00E15505">
        <w:t xml:space="preserve">of non-food </w:t>
      </w:r>
      <w:r>
        <w:t xml:space="preserve">traktaties mee te geven aan de kinderen. Wilt u ook rekening houden met de grootte van de traktatie? We zien regelmatig prachtige traktaties voorbij komen. Zo nu en dan is het echter zoveel dat kinderen dit niet op kunnen krijgen qua tijd maar ook niet qua hoeveelheid, daarbij komt dat het in sommige gevallen ook erg veel snoep is voor één eetmoment. </w:t>
      </w:r>
    </w:p>
    <w:p w:rsidR="00195470" w:rsidRDefault="00195470" w:rsidP="00195470">
      <w:pPr>
        <w:ind w:left="360"/>
      </w:pPr>
    </w:p>
    <w:p w:rsidR="00195470" w:rsidRDefault="00195470" w:rsidP="00195470">
      <w:pPr>
        <w:ind w:left="360"/>
      </w:pPr>
    </w:p>
    <w:p w:rsidR="00195470" w:rsidRDefault="00195470" w:rsidP="00195470">
      <w:pPr>
        <w:ind w:left="360"/>
      </w:pPr>
    </w:p>
    <w:sectPr w:rsidR="00195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ja  M">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C62"/>
    <w:multiLevelType w:val="hybridMultilevel"/>
    <w:tmpl w:val="6DD4E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B65912"/>
    <w:multiLevelType w:val="hybridMultilevel"/>
    <w:tmpl w:val="C7324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C323B5"/>
    <w:multiLevelType w:val="hybridMultilevel"/>
    <w:tmpl w:val="27B0F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2E100B"/>
    <w:multiLevelType w:val="hybridMultilevel"/>
    <w:tmpl w:val="5C7C5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DB1666"/>
    <w:multiLevelType w:val="hybridMultilevel"/>
    <w:tmpl w:val="FA1E0D46"/>
    <w:lvl w:ilvl="0" w:tplc="875AEA28">
      <w:start w:val="1"/>
      <w:numFmt w:val="bullet"/>
      <w:lvlText w:val="•"/>
      <w:lvlJc w:val="left"/>
      <w:pPr>
        <w:tabs>
          <w:tab w:val="num" w:pos="720"/>
        </w:tabs>
        <w:ind w:left="720" w:hanging="360"/>
      </w:pPr>
      <w:rPr>
        <w:rFonts w:ascii="Arial" w:hAnsi="Arial" w:hint="default"/>
      </w:rPr>
    </w:lvl>
    <w:lvl w:ilvl="1" w:tplc="851C079A" w:tentative="1">
      <w:start w:val="1"/>
      <w:numFmt w:val="bullet"/>
      <w:lvlText w:val="•"/>
      <w:lvlJc w:val="left"/>
      <w:pPr>
        <w:tabs>
          <w:tab w:val="num" w:pos="1440"/>
        </w:tabs>
        <w:ind w:left="1440" w:hanging="360"/>
      </w:pPr>
      <w:rPr>
        <w:rFonts w:ascii="Arial" w:hAnsi="Arial" w:hint="default"/>
      </w:rPr>
    </w:lvl>
    <w:lvl w:ilvl="2" w:tplc="0CE87ED2" w:tentative="1">
      <w:start w:val="1"/>
      <w:numFmt w:val="bullet"/>
      <w:lvlText w:val="•"/>
      <w:lvlJc w:val="left"/>
      <w:pPr>
        <w:tabs>
          <w:tab w:val="num" w:pos="2160"/>
        </w:tabs>
        <w:ind w:left="2160" w:hanging="360"/>
      </w:pPr>
      <w:rPr>
        <w:rFonts w:ascii="Arial" w:hAnsi="Arial" w:hint="default"/>
      </w:rPr>
    </w:lvl>
    <w:lvl w:ilvl="3" w:tplc="E4842594" w:tentative="1">
      <w:start w:val="1"/>
      <w:numFmt w:val="bullet"/>
      <w:lvlText w:val="•"/>
      <w:lvlJc w:val="left"/>
      <w:pPr>
        <w:tabs>
          <w:tab w:val="num" w:pos="2880"/>
        </w:tabs>
        <w:ind w:left="2880" w:hanging="360"/>
      </w:pPr>
      <w:rPr>
        <w:rFonts w:ascii="Arial" w:hAnsi="Arial" w:hint="default"/>
      </w:rPr>
    </w:lvl>
    <w:lvl w:ilvl="4" w:tplc="04C09012" w:tentative="1">
      <w:start w:val="1"/>
      <w:numFmt w:val="bullet"/>
      <w:lvlText w:val="•"/>
      <w:lvlJc w:val="left"/>
      <w:pPr>
        <w:tabs>
          <w:tab w:val="num" w:pos="3600"/>
        </w:tabs>
        <w:ind w:left="3600" w:hanging="360"/>
      </w:pPr>
      <w:rPr>
        <w:rFonts w:ascii="Arial" w:hAnsi="Arial" w:hint="default"/>
      </w:rPr>
    </w:lvl>
    <w:lvl w:ilvl="5" w:tplc="99829730" w:tentative="1">
      <w:start w:val="1"/>
      <w:numFmt w:val="bullet"/>
      <w:lvlText w:val="•"/>
      <w:lvlJc w:val="left"/>
      <w:pPr>
        <w:tabs>
          <w:tab w:val="num" w:pos="4320"/>
        </w:tabs>
        <w:ind w:left="4320" w:hanging="360"/>
      </w:pPr>
      <w:rPr>
        <w:rFonts w:ascii="Arial" w:hAnsi="Arial" w:hint="default"/>
      </w:rPr>
    </w:lvl>
    <w:lvl w:ilvl="6" w:tplc="909E713E" w:tentative="1">
      <w:start w:val="1"/>
      <w:numFmt w:val="bullet"/>
      <w:lvlText w:val="•"/>
      <w:lvlJc w:val="left"/>
      <w:pPr>
        <w:tabs>
          <w:tab w:val="num" w:pos="5040"/>
        </w:tabs>
        <w:ind w:left="5040" w:hanging="360"/>
      </w:pPr>
      <w:rPr>
        <w:rFonts w:ascii="Arial" w:hAnsi="Arial" w:hint="default"/>
      </w:rPr>
    </w:lvl>
    <w:lvl w:ilvl="7" w:tplc="EDA4622C" w:tentative="1">
      <w:start w:val="1"/>
      <w:numFmt w:val="bullet"/>
      <w:lvlText w:val="•"/>
      <w:lvlJc w:val="left"/>
      <w:pPr>
        <w:tabs>
          <w:tab w:val="num" w:pos="5760"/>
        </w:tabs>
        <w:ind w:left="5760" w:hanging="360"/>
      </w:pPr>
      <w:rPr>
        <w:rFonts w:ascii="Arial" w:hAnsi="Arial" w:hint="default"/>
      </w:rPr>
    </w:lvl>
    <w:lvl w:ilvl="8" w:tplc="98FA57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086616"/>
    <w:multiLevelType w:val="hybridMultilevel"/>
    <w:tmpl w:val="3C6C7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BF394E"/>
    <w:multiLevelType w:val="hybridMultilevel"/>
    <w:tmpl w:val="32347536"/>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7" w15:restartNumberingAfterBreak="0">
    <w:nsid w:val="4A4201BA"/>
    <w:multiLevelType w:val="hybridMultilevel"/>
    <w:tmpl w:val="BD68D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7B26B9"/>
    <w:multiLevelType w:val="hybridMultilevel"/>
    <w:tmpl w:val="FD62456E"/>
    <w:lvl w:ilvl="0" w:tplc="9648AC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E130F2"/>
    <w:multiLevelType w:val="hybridMultilevel"/>
    <w:tmpl w:val="EEE209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987760A"/>
    <w:multiLevelType w:val="hybridMultilevel"/>
    <w:tmpl w:val="3A843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E177B35"/>
    <w:multiLevelType w:val="hybridMultilevel"/>
    <w:tmpl w:val="0C7A0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2"/>
  </w:num>
  <w:num w:numId="6">
    <w:abstractNumId w:val="10"/>
  </w:num>
  <w:num w:numId="7">
    <w:abstractNumId w:val="4"/>
  </w:num>
  <w:num w:numId="8">
    <w:abstractNumId w:val="5"/>
  </w:num>
  <w:num w:numId="9">
    <w:abstractNumId w:val="11"/>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2A"/>
    <w:rsid w:val="000200B9"/>
    <w:rsid w:val="00030494"/>
    <w:rsid w:val="000672D3"/>
    <w:rsid w:val="000977AA"/>
    <w:rsid w:val="000D25A3"/>
    <w:rsid w:val="00100F7E"/>
    <w:rsid w:val="00106179"/>
    <w:rsid w:val="00132DD8"/>
    <w:rsid w:val="00162B29"/>
    <w:rsid w:val="00166F33"/>
    <w:rsid w:val="00174163"/>
    <w:rsid w:val="00195470"/>
    <w:rsid w:val="001A5DB3"/>
    <w:rsid w:val="001B1EE1"/>
    <w:rsid w:val="001C7EF6"/>
    <w:rsid w:val="00234D42"/>
    <w:rsid w:val="002356CD"/>
    <w:rsid w:val="00251BF1"/>
    <w:rsid w:val="00252E36"/>
    <w:rsid w:val="002915AD"/>
    <w:rsid w:val="002B0A67"/>
    <w:rsid w:val="002B11B0"/>
    <w:rsid w:val="003D4F86"/>
    <w:rsid w:val="004000D8"/>
    <w:rsid w:val="00471B01"/>
    <w:rsid w:val="00486C40"/>
    <w:rsid w:val="004A6D2A"/>
    <w:rsid w:val="004C3B6D"/>
    <w:rsid w:val="00657206"/>
    <w:rsid w:val="006B38AE"/>
    <w:rsid w:val="006B7EE7"/>
    <w:rsid w:val="006C0EA8"/>
    <w:rsid w:val="006F67E0"/>
    <w:rsid w:val="00774F82"/>
    <w:rsid w:val="0079608A"/>
    <w:rsid w:val="007A5248"/>
    <w:rsid w:val="007A6E14"/>
    <w:rsid w:val="007C33CD"/>
    <w:rsid w:val="007C4F8C"/>
    <w:rsid w:val="007E29D2"/>
    <w:rsid w:val="007F271B"/>
    <w:rsid w:val="00815A24"/>
    <w:rsid w:val="00823CE5"/>
    <w:rsid w:val="0086415E"/>
    <w:rsid w:val="00870679"/>
    <w:rsid w:val="00881B6C"/>
    <w:rsid w:val="008C61C0"/>
    <w:rsid w:val="008E6839"/>
    <w:rsid w:val="0090671F"/>
    <w:rsid w:val="009A397B"/>
    <w:rsid w:val="009A78EE"/>
    <w:rsid w:val="009B2708"/>
    <w:rsid w:val="009B64AE"/>
    <w:rsid w:val="009F049A"/>
    <w:rsid w:val="00A37AFE"/>
    <w:rsid w:val="00A61688"/>
    <w:rsid w:val="00A72358"/>
    <w:rsid w:val="00A97515"/>
    <w:rsid w:val="00AD572B"/>
    <w:rsid w:val="00B04DBF"/>
    <w:rsid w:val="00B23182"/>
    <w:rsid w:val="00B25AA8"/>
    <w:rsid w:val="00B261F5"/>
    <w:rsid w:val="00B8204A"/>
    <w:rsid w:val="00B865F2"/>
    <w:rsid w:val="00BF5BCD"/>
    <w:rsid w:val="00C200DF"/>
    <w:rsid w:val="00C57220"/>
    <w:rsid w:val="00C63862"/>
    <w:rsid w:val="00C77974"/>
    <w:rsid w:val="00CF2E21"/>
    <w:rsid w:val="00D10598"/>
    <w:rsid w:val="00D22B30"/>
    <w:rsid w:val="00D96015"/>
    <w:rsid w:val="00D97841"/>
    <w:rsid w:val="00DA48E0"/>
    <w:rsid w:val="00DB10E4"/>
    <w:rsid w:val="00DB3640"/>
    <w:rsid w:val="00DF6942"/>
    <w:rsid w:val="00DF70FC"/>
    <w:rsid w:val="00E15505"/>
    <w:rsid w:val="00E34897"/>
    <w:rsid w:val="00E42EE6"/>
    <w:rsid w:val="00E8361C"/>
    <w:rsid w:val="00EA09ED"/>
    <w:rsid w:val="00EA314C"/>
    <w:rsid w:val="00EB070A"/>
    <w:rsid w:val="00EC14A0"/>
    <w:rsid w:val="00EC1839"/>
    <w:rsid w:val="00F33F0F"/>
    <w:rsid w:val="00F37190"/>
    <w:rsid w:val="00F504B4"/>
    <w:rsid w:val="00F97230"/>
    <w:rsid w:val="00FB7296"/>
    <w:rsid w:val="00FF6E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616C"/>
  <w15:chartTrackingRefBased/>
  <w15:docId w15:val="{040750F5-5103-46F5-9B52-2615E1F4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1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10598"/>
    <w:pPr>
      <w:ind w:left="720"/>
      <w:contextualSpacing/>
    </w:pPr>
  </w:style>
  <w:style w:type="character" w:styleId="Hyperlink">
    <w:name w:val="Hyperlink"/>
    <w:basedOn w:val="Standaardalinea-lettertype"/>
    <w:uiPriority w:val="99"/>
    <w:unhideWhenUsed/>
    <w:rsid w:val="008C61C0"/>
    <w:rPr>
      <w:color w:val="0563C1"/>
      <w:u w:val="single"/>
    </w:rPr>
  </w:style>
  <w:style w:type="paragraph" w:customStyle="1" w:styleId="paragraph">
    <w:name w:val="paragraph"/>
    <w:basedOn w:val="Standaard"/>
    <w:rsid w:val="00AD572B"/>
    <w:pPr>
      <w:spacing w:after="0" w:line="240" w:lineRule="auto"/>
    </w:pPr>
    <w:rPr>
      <w:rFonts w:ascii="Times New Roman" w:hAnsi="Times New Roman" w:cs="Times New Roman"/>
      <w:sz w:val="24"/>
      <w:szCs w:val="24"/>
      <w:lang w:eastAsia="nl-NL"/>
    </w:rPr>
  </w:style>
  <w:style w:type="character" w:customStyle="1" w:styleId="normaltextrun">
    <w:name w:val="normaltextrun"/>
    <w:basedOn w:val="Standaardalinea-lettertype"/>
    <w:rsid w:val="00AD572B"/>
  </w:style>
  <w:style w:type="character" w:customStyle="1" w:styleId="eop">
    <w:name w:val="eop"/>
    <w:basedOn w:val="Standaardalinea-lettertype"/>
    <w:rsid w:val="00AD572B"/>
  </w:style>
  <w:style w:type="paragraph" w:styleId="Geenafstand">
    <w:name w:val="No Spacing"/>
    <w:basedOn w:val="Standaard"/>
    <w:uiPriority w:val="1"/>
    <w:qFormat/>
    <w:rsid w:val="00870679"/>
    <w:pPr>
      <w:spacing w:after="0" w:line="240" w:lineRule="auto"/>
    </w:pPr>
    <w:rPr>
      <w:rFonts w:ascii="Calibri" w:hAnsi="Calibri" w:cs="Calibri"/>
      <w:lang w:eastAsia="nl-NL"/>
    </w:rPr>
  </w:style>
  <w:style w:type="character" w:styleId="Verwijzingopmerking">
    <w:name w:val="annotation reference"/>
    <w:basedOn w:val="Standaardalinea-lettertype"/>
    <w:uiPriority w:val="99"/>
    <w:semiHidden/>
    <w:unhideWhenUsed/>
    <w:rsid w:val="00195470"/>
    <w:rPr>
      <w:sz w:val="16"/>
      <w:szCs w:val="16"/>
    </w:rPr>
  </w:style>
  <w:style w:type="paragraph" w:styleId="Tekstopmerking">
    <w:name w:val="annotation text"/>
    <w:basedOn w:val="Standaard"/>
    <w:link w:val="TekstopmerkingChar"/>
    <w:uiPriority w:val="99"/>
    <w:semiHidden/>
    <w:unhideWhenUsed/>
    <w:rsid w:val="001954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95470"/>
    <w:rPr>
      <w:sz w:val="20"/>
      <w:szCs w:val="20"/>
    </w:rPr>
  </w:style>
  <w:style w:type="paragraph" w:styleId="Onderwerpvanopmerking">
    <w:name w:val="annotation subject"/>
    <w:basedOn w:val="Tekstopmerking"/>
    <w:next w:val="Tekstopmerking"/>
    <w:link w:val="OnderwerpvanopmerkingChar"/>
    <w:uiPriority w:val="99"/>
    <w:semiHidden/>
    <w:unhideWhenUsed/>
    <w:rsid w:val="00195470"/>
    <w:rPr>
      <w:b/>
      <w:bCs/>
    </w:rPr>
  </w:style>
  <w:style w:type="character" w:customStyle="1" w:styleId="OnderwerpvanopmerkingChar">
    <w:name w:val="Onderwerp van opmerking Char"/>
    <w:basedOn w:val="TekstopmerkingChar"/>
    <w:link w:val="Onderwerpvanopmerking"/>
    <w:uiPriority w:val="99"/>
    <w:semiHidden/>
    <w:rsid w:val="00195470"/>
    <w:rPr>
      <w:b/>
      <w:bCs/>
      <w:sz w:val="20"/>
      <w:szCs w:val="20"/>
    </w:rPr>
  </w:style>
  <w:style w:type="paragraph" w:styleId="Ballontekst">
    <w:name w:val="Balloon Text"/>
    <w:basedOn w:val="Standaard"/>
    <w:link w:val="BallontekstChar"/>
    <w:uiPriority w:val="99"/>
    <w:semiHidden/>
    <w:unhideWhenUsed/>
    <w:rsid w:val="001954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5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23735">
      <w:bodyDiv w:val="1"/>
      <w:marLeft w:val="0"/>
      <w:marRight w:val="0"/>
      <w:marTop w:val="0"/>
      <w:marBottom w:val="0"/>
      <w:divBdr>
        <w:top w:val="none" w:sz="0" w:space="0" w:color="auto"/>
        <w:left w:val="none" w:sz="0" w:space="0" w:color="auto"/>
        <w:bottom w:val="none" w:sz="0" w:space="0" w:color="auto"/>
        <w:right w:val="none" w:sz="0" w:space="0" w:color="auto"/>
      </w:divBdr>
    </w:div>
    <w:div w:id="661130484">
      <w:bodyDiv w:val="1"/>
      <w:marLeft w:val="0"/>
      <w:marRight w:val="0"/>
      <w:marTop w:val="0"/>
      <w:marBottom w:val="0"/>
      <w:divBdr>
        <w:top w:val="none" w:sz="0" w:space="0" w:color="auto"/>
        <w:left w:val="none" w:sz="0" w:space="0" w:color="auto"/>
        <w:bottom w:val="none" w:sz="0" w:space="0" w:color="auto"/>
        <w:right w:val="none" w:sz="0" w:space="0" w:color="auto"/>
      </w:divBdr>
      <w:divsChild>
        <w:div w:id="626010520">
          <w:marLeft w:val="360"/>
          <w:marRight w:val="0"/>
          <w:marTop w:val="200"/>
          <w:marBottom w:val="0"/>
          <w:divBdr>
            <w:top w:val="none" w:sz="0" w:space="0" w:color="auto"/>
            <w:left w:val="none" w:sz="0" w:space="0" w:color="auto"/>
            <w:bottom w:val="none" w:sz="0" w:space="0" w:color="auto"/>
            <w:right w:val="none" w:sz="0" w:space="0" w:color="auto"/>
          </w:divBdr>
        </w:div>
        <w:div w:id="1221286348">
          <w:marLeft w:val="360"/>
          <w:marRight w:val="0"/>
          <w:marTop w:val="200"/>
          <w:marBottom w:val="0"/>
          <w:divBdr>
            <w:top w:val="none" w:sz="0" w:space="0" w:color="auto"/>
            <w:left w:val="none" w:sz="0" w:space="0" w:color="auto"/>
            <w:bottom w:val="none" w:sz="0" w:space="0" w:color="auto"/>
            <w:right w:val="none" w:sz="0" w:space="0" w:color="auto"/>
          </w:divBdr>
        </w:div>
        <w:div w:id="2079479573">
          <w:marLeft w:val="360"/>
          <w:marRight w:val="0"/>
          <w:marTop w:val="200"/>
          <w:marBottom w:val="0"/>
          <w:divBdr>
            <w:top w:val="none" w:sz="0" w:space="0" w:color="auto"/>
            <w:left w:val="none" w:sz="0" w:space="0" w:color="auto"/>
            <w:bottom w:val="none" w:sz="0" w:space="0" w:color="auto"/>
            <w:right w:val="none" w:sz="0" w:space="0" w:color="auto"/>
          </w:divBdr>
        </w:div>
        <w:div w:id="372389938">
          <w:marLeft w:val="360"/>
          <w:marRight w:val="0"/>
          <w:marTop w:val="200"/>
          <w:marBottom w:val="0"/>
          <w:divBdr>
            <w:top w:val="none" w:sz="0" w:space="0" w:color="auto"/>
            <w:left w:val="none" w:sz="0" w:space="0" w:color="auto"/>
            <w:bottom w:val="none" w:sz="0" w:space="0" w:color="auto"/>
            <w:right w:val="none" w:sz="0" w:space="0" w:color="auto"/>
          </w:divBdr>
        </w:div>
        <w:div w:id="686566130">
          <w:marLeft w:val="360"/>
          <w:marRight w:val="0"/>
          <w:marTop w:val="200"/>
          <w:marBottom w:val="0"/>
          <w:divBdr>
            <w:top w:val="none" w:sz="0" w:space="0" w:color="auto"/>
            <w:left w:val="none" w:sz="0" w:space="0" w:color="auto"/>
            <w:bottom w:val="none" w:sz="0" w:space="0" w:color="auto"/>
            <w:right w:val="none" w:sz="0" w:space="0" w:color="auto"/>
          </w:divBdr>
        </w:div>
      </w:divsChild>
    </w:div>
    <w:div w:id="708913752">
      <w:bodyDiv w:val="1"/>
      <w:marLeft w:val="0"/>
      <w:marRight w:val="0"/>
      <w:marTop w:val="0"/>
      <w:marBottom w:val="0"/>
      <w:divBdr>
        <w:top w:val="none" w:sz="0" w:space="0" w:color="auto"/>
        <w:left w:val="none" w:sz="0" w:space="0" w:color="auto"/>
        <w:bottom w:val="none" w:sz="0" w:space="0" w:color="auto"/>
        <w:right w:val="none" w:sz="0" w:space="0" w:color="auto"/>
      </w:divBdr>
    </w:div>
    <w:div w:id="836842097">
      <w:bodyDiv w:val="1"/>
      <w:marLeft w:val="0"/>
      <w:marRight w:val="0"/>
      <w:marTop w:val="0"/>
      <w:marBottom w:val="0"/>
      <w:divBdr>
        <w:top w:val="none" w:sz="0" w:space="0" w:color="auto"/>
        <w:left w:val="none" w:sz="0" w:space="0" w:color="auto"/>
        <w:bottom w:val="none" w:sz="0" w:space="0" w:color="auto"/>
        <w:right w:val="none" w:sz="0" w:space="0" w:color="auto"/>
      </w:divBdr>
    </w:div>
    <w:div w:id="1043099777">
      <w:bodyDiv w:val="1"/>
      <w:marLeft w:val="0"/>
      <w:marRight w:val="0"/>
      <w:marTop w:val="0"/>
      <w:marBottom w:val="0"/>
      <w:divBdr>
        <w:top w:val="none" w:sz="0" w:space="0" w:color="auto"/>
        <w:left w:val="none" w:sz="0" w:space="0" w:color="auto"/>
        <w:bottom w:val="none" w:sz="0" w:space="0" w:color="auto"/>
        <w:right w:val="none" w:sz="0" w:space="0" w:color="auto"/>
      </w:divBdr>
    </w:div>
    <w:div w:id="1473450766">
      <w:bodyDiv w:val="1"/>
      <w:marLeft w:val="0"/>
      <w:marRight w:val="0"/>
      <w:marTop w:val="0"/>
      <w:marBottom w:val="0"/>
      <w:divBdr>
        <w:top w:val="none" w:sz="0" w:space="0" w:color="auto"/>
        <w:left w:val="none" w:sz="0" w:space="0" w:color="auto"/>
        <w:bottom w:val="none" w:sz="0" w:space="0" w:color="auto"/>
        <w:right w:val="none" w:sz="0" w:space="0" w:color="auto"/>
      </w:divBdr>
    </w:div>
    <w:div w:id="1966883870">
      <w:bodyDiv w:val="1"/>
      <w:marLeft w:val="0"/>
      <w:marRight w:val="0"/>
      <w:marTop w:val="0"/>
      <w:marBottom w:val="0"/>
      <w:divBdr>
        <w:top w:val="none" w:sz="0" w:space="0" w:color="auto"/>
        <w:left w:val="none" w:sz="0" w:space="0" w:color="auto"/>
        <w:bottom w:val="none" w:sz="0" w:space="0" w:color="auto"/>
        <w:right w:val="none" w:sz="0" w:space="0" w:color="auto"/>
      </w:divBdr>
    </w:div>
    <w:div w:id="20237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len.vanderveen@sgperspectie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EA16229F2F031C48A434EF081C8A2E7C" ma:contentTypeVersion="14" ma:contentTypeDescription="Een nieuw document maken." ma:contentTypeScope="" ma:versionID="42014f38617f2fbe63fda5de3005d75a">
  <xsd:schema xmlns:xsd="http://www.w3.org/2001/XMLSchema" xmlns:xs="http://www.w3.org/2001/XMLSchema" xmlns:p="http://schemas.microsoft.com/office/2006/metadata/properties" xmlns:ns2="92f4317b-3bab-4fc3-9687-3f4c9401fae1" xmlns:ns3="22af291a-d945-4f7e-956d-994656db57c3" targetNamespace="http://schemas.microsoft.com/office/2006/metadata/properties" ma:root="true" ma:fieldsID="9ab5651a0805f11ac41df83ba46162bb" ns2:_="" ns3:_="">
    <xsd:import namespace="92f4317b-3bab-4fc3-9687-3f4c9401fae1"/>
    <xsd:import namespace="22af291a-d945-4f7e-956d-994656db57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4317b-3bab-4fc3-9687-3f4c9401f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af291a-d945-4f7e-956d-994656db57c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21982-5847-4C8E-A13F-C4AD60F18F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2B9E73-B28F-48BC-959E-9C1C218080C1}">
  <ds:schemaRefs>
    <ds:schemaRef ds:uri="http://schemas.microsoft.com/sharepoint/v3/contenttype/forms"/>
  </ds:schemaRefs>
</ds:datastoreItem>
</file>

<file path=customXml/itemProps3.xml><?xml version="1.0" encoding="utf-8"?>
<ds:datastoreItem xmlns:ds="http://schemas.openxmlformats.org/officeDocument/2006/customXml" ds:itemID="{7E0B9DB5-72A3-48B3-8789-C2FC46E8F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4317b-3bab-4fc3-9687-3f4c9401fae1"/>
    <ds:schemaRef ds:uri="22af291a-d945-4f7e-956d-994656db5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676</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der Veen-Andriessen</dc:creator>
  <cp:keywords/>
  <dc:description/>
  <cp:lastModifiedBy>Ellen van der Veen-Andriessen</cp:lastModifiedBy>
  <cp:revision>5</cp:revision>
  <cp:lastPrinted>2022-01-10T14:02:00Z</cp:lastPrinted>
  <dcterms:created xsi:type="dcterms:W3CDTF">2022-01-10T09:57:00Z</dcterms:created>
  <dcterms:modified xsi:type="dcterms:W3CDTF">2022-01-10T14:39:00Z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0x010100EA16229F2F031C48A434EF081C8A2E7C</vt:lpwstr>
  </property>
</Properties>
</file>